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1065"/>
        <w:tblW w:w="15006" w:type="dxa"/>
        <w:tblLook w:val="04A0" w:firstRow="1" w:lastRow="0" w:firstColumn="1" w:lastColumn="0" w:noHBand="0" w:noVBand="1"/>
      </w:tblPr>
      <w:tblGrid>
        <w:gridCol w:w="7503"/>
        <w:gridCol w:w="7503"/>
      </w:tblGrid>
      <w:tr w:rsidR="00CD602B" w:rsidRPr="00DD669D" w14:paraId="10AEA0C9" w14:textId="75BF68CF" w:rsidTr="006E36E0">
        <w:trPr>
          <w:trHeight w:val="65"/>
        </w:trPr>
        <w:tc>
          <w:tcPr>
            <w:tcW w:w="7503" w:type="dxa"/>
          </w:tcPr>
          <w:p w14:paraId="396271A5" w14:textId="308ACCAD" w:rsidR="00CD602B" w:rsidRPr="00DD669D" w:rsidRDefault="007F11C9" w:rsidP="006E36E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3" w:type="dxa"/>
          </w:tcPr>
          <w:p w14:paraId="4B24D1AC" w14:textId="4EB73995" w:rsidR="00CD602B" w:rsidRPr="00DD669D" w:rsidRDefault="00CD602B" w:rsidP="006E36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B" w:rsidRPr="00DD669D" w14:paraId="1D09AE3D" w14:textId="5E8C92B7" w:rsidTr="006E36E0">
        <w:trPr>
          <w:trHeight w:val="79"/>
        </w:trPr>
        <w:tc>
          <w:tcPr>
            <w:tcW w:w="7503" w:type="dxa"/>
          </w:tcPr>
          <w:p w14:paraId="3E9609FB" w14:textId="77FDF553" w:rsidR="00CD602B" w:rsidRPr="00DD669D" w:rsidRDefault="00CD602B" w:rsidP="006E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3" w:type="dxa"/>
          </w:tcPr>
          <w:p w14:paraId="51E57183" w14:textId="6628E06B" w:rsidR="00CD602B" w:rsidRPr="00DD669D" w:rsidRDefault="00CD602B" w:rsidP="006E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01F93" w14:textId="57DACB4F" w:rsidR="00CD602B" w:rsidRDefault="00C608D6" w:rsidP="00C608D6">
      <w:pPr>
        <w:shd w:val="clear" w:color="auto" w:fill="FFFFFF" w:themeFill="background1"/>
        <w:tabs>
          <w:tab w:val="left" w:pos="1228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0A55B740" w14:textId="1602B7DC" w:rsidR="005573EE" w:rsidRDefault="006E36E0" w:rsidP="006000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00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DCAC65" w14:textId="77777777" w:rsidR="005573EE" w:rsidRDefault="005573EE" w:rsidP="005573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A67F839" w14:textId="7048E303" w:rsidR="003D2BB8" w:rsidRPr="00933B28" w:rsidRDefault="005573EE" w:rsidP="005573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D2BB8" w:rsidRPr="00933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EA60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7740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</w:p>
    <w:p w14:paraId="71AA6C6F" w14:textId="3062F0F4" w:rsidR="005D4E3E" w:rsidRPr="00DE2F37" w:rsidRDefault="0060000B" w:rsidP="006000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3D2BB8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01161A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принятия решений</w:t>
      </w:r>
    </w:p>
    <w:p w14:paraId="320ED456" w14:textId="708C4CCE" w:rsidR="0001161A" w:rsidRPr="00DE2F37" w:rsidRDefault="007F11C9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1161A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разработке муниципальных программ</w:t>
      </w:r>
    </w:p>
    <w:p w14:paraId="321E8E9D" w14:textId="20BE3E97" w:rsidR="005D4E3E" w:rsidRPr="00DE2F37" w:rsidRDefault="007F11C9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C48F2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Еткульского</w:t>
      </w:r>
      <w:r w:rsidR="0001161A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</w:t>
      </w:r>
      <w:r w:rsidR="00D562A6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48F2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района</w:t>
      </w:r>
      <w:r w:rsidR="00B36655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5951DAB3" w14:textId="3D73E8F1" w:rsidR="00EE7089" w:rsidRDefault="007F11C9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1161A" w:rsidRPr="00D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их формировании и реализации</w:t>
      </w:r>
    </w:p>
    <w:p w14:paraId="3C9C0711" w14:textId="77777777" w:rsidR="00CD602B" w:rsidRDefault="00CD602B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4D8E6D" w14:textId="77777777" w:rsidR="00CD602B" w:rsidRDefault="00CD602B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166" w:type="dxa"/>
        <w:tblInd w:w="693" w:type="dxa"/>
        <w:tblLook w:val="04A0" w:firstRow="1" w:lastRow="0" w:firstColumn="1" w:lastColumn="0" w:noHBand="0" w:noVBand="1"/>
      </w:tblPr>
      <w:tblGrid>
        <w:gridCol w:w="15166"/>
      </w:tblGrid>
      <w:tr w:rsidR="00594B20" w:rsidRPr="00DD669D" w14:paraId="47FDDC5C" w14:textId="77777777" w:rsidTr="00E55C60">
        <w:trPr>
          <w:trHeight w:val="307"/>
        </w:trPr>
        <w:tc>
          <w:tcPr>
            <w:tcW w:w="7583" w:type="dxa"/>
          </w:tcPr>
          <w:p w14:paraId="7A130D9B" w14:textId="4D45F9CB" w:rsidR="00594B20" w:rsidRPr="00DD669D" w:rsidRDefault="00594B20" w:rsidP="00E55C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E3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594B20" w:rsidRPr="00DD669D" w14:paraId="13FC3CDA" w14:textId="77777777" w:rsidTr="00E55C60">
        <w:trPr>
          <w:trHeight w:val="1267"/>
        </w:trPr>
        <w:tc>
          <w:tcPr>
            <w:tcW w:w="7583" w:type="dxa"/>
          </w:tcPr>
          <w:p w14:paraId="70FB825F" w14:textId="09FF2328" w:rsidR="00594B20" w:rsidRDefault="00594B20" w:rsidP="00E55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E3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проектным комитетом </w:t>
            </w:r>
          </w:p>
          <w:p w14:paraId="7BC56541" w14:textId="2AD5DA68" w:rsidR="00594B20" w:rsidRPr="00524D0D" w:rsidRDefault="00594B20" w:rsidP="00E55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6E3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2F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Еткульского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2F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         </w:t>
            </w:r>
          </w:p>
          <w:p w14:paraId="5ECA5A6F" w14:textId="4BBC4D9C" w:rsidR="00594B20" w:rsidRPr="00DD669D" w:rsidRDefault="00594B20" w:rsidP="00E55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E3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Hlk183447065"/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074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__» _</w:t>
            </w:r>
            <w:r w:rsidR="00074BA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24_</w:t>
            </w:r>
            <w:r w:rsidRPr="00DD66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End w:id="0"/>
            <w:r w:rsidR="00074B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320161D6" w14:textId="77777777" w:rsidR="00594B20" w:rsidRDefault="00594B20" w:rsidP="007F11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B3CF2E" w14:textId="152CBF8A" w:rsidR="004C7740" w:rsidRPr="004C7740" w:rsidRDefault="005573EE" w:rsidP="004C7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740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C7740" w:rsidRPr="004C7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</w:t>
      </w:r>
    </w:p>
    <w:p w14:paraId="621FF585" w14:textId="355A9277" w:rsidR="004C7740" w:rsidRPr="004C7740" w:rsidRDefault="005573EE" w:rsidP="004C7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C7740" w:rsidRPr="004C7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 "_____________________________"</w:t>
      </w:r>
    </w:p>
    <w:p w14:paraId="7F1AD909" w14:textId="29FDD278" w:rsidR="004C7740" w:rsidRPr="004C7740" w:rsidRDefault="005573EE" w:rsidP="004C7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4C7740" w:rsidRPr="004C7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(наименование)</w:t>
      </w:r>
    </w:p>
    <w:p w14:paraId="440539C9" w14:textId="77777777" w:rsidR="004C7740" w:rsidRPr="004C7740" w:rsidRDefault="004C7740" w:rsidP="004C7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86B641" w14:textId="77777777" w:rsidR="004C7740" w:rsidRPr="004C7740" w:rsidRDefault="004C7740" w:rsidP="004C774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center"/>
        <w:textAlignment w:val="baseline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положения</w:t>
      </w:r>
    </w:p>
    <w:p w14:paraId="712D6A44" w14:textId="77777777" w:rsidR="004C7740" w:rsidRPr="004C7740" w:rsidRDefault="004C7740" w:rsidP="004C7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0"/>
        <w:gridCol w:w="7469"/>
      </w:tblGrid>
      <w:tr w:rsidR="00DE2F37" w:rsidRPr="00DE2F37" w14:paraId="2254B874" w14:textId="77777777" w:rsidTr="006E36E0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B75" w14:textId="77777777" w:rsidR="00DE2F37" w:rsidRPr="00DE2F37" w:rsidRDefault="00DE2F37" w:rsidP="00DE2F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DE2F37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Ответственный орган (наименование отраслевого (функционального) подразделения Администрации Еткульского муниципального района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A1FDA" w14:textId="77777777" w:rsidR="00DE2F37" w:rsidRPr="00DE2F37" w:rsidRDefault="00DE2F37" w:rsidP="00DE2F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2F37" w:rsidRPr="00DE2F37" w14:paraId="5B860199" w14:textId="77777777" w:rsidTr="006E36E0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DD8" w14:textId="77777777" w:rsidR="00DE2F37" w:rsidRPr="00DE2F37" w:rsidRDefault="00DE2F37" w:rsidP="00DE2F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DE2F37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37AF" w14:textId="77777777" w:rsidR="00DE2F37" w:rsidRPr="00DE2F37" w:rsidRDefault="00DE2F37" w:rsidP="00DE2F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EF8404B" w14:textId="77777777" w:rsidR="00DE2F37" w:rsidRPr="00DE2F37" w:rsidRDefault="00DE2F37" w:rsidP="00DE2F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54C764CC" w14:textId="77777777" w:rsidR="00DE2F37" w:rsidRPr="00DE2F37" w:rsidRDefault="00DE2F37" w:rsidP="00DE2F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DE2F37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br w:type="page"/>
      </w:r>
    </w:p>
    <w:p w14:paraId="7652AD82" w14:textId="77777777" w:rsidR="004C7740" w:rsidRPr="004C7740" w:rsidRDefault="004C7740" w:rsidP="004C7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80629D" w14:textId="28C7ACBC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2. Показатели</w:t>
      </w:r>
      <w:r w:rsidR="004C7740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проекта</w:t>
      </w: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  <w:t> </w:t>
      </w:r>
      <w:r w:rsidR="004C7740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598"/>
        <w:gridCol w:w="2940"/>
        <w:gridCol w:w="1400"/>
        <w:gridCol w:w="1472"/>
        <w:gridCol w:w="700"/>
        <w:gridCol w:w="700"/>
        <w:gridCol w:w="560"/>
        <w:gridCol w:w="840"/>
        <w:gridCol w:w="2019"/>
      </w:tblGrid>
      <w:tr w:rsidR="00933B28" w:rsidRPr="00933B28" w14:paraId="51B6CD8F" w14:textId="77777777" w:rsidTr="00F0238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CF0" w14:textId="4942BD16" w:rsidR="00EE7089" w:rsidRPr="00933B28" w:rsidRDefault="00F0238D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2554AB6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EE1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показателя/</w:t>
            </w:r>
          </w:p>
          <w:p w14:paraId="5E39C51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EB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D78" w14:textId="674FEDDD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Уровень показателя</w:t>
            </w:r>
            <w:r w:rsidR="0060161F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9A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B33" w14:textId="30C32571" w:rsidR="00EE7089" w:rsidRPr="00933B28" w:rsidRDefault="00F0238D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Базовое значе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="00872A82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2"/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A9C41" w14:textId="77777777" w:rsidR="00F0238D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14:paraId="1B015B28" w14:textId="61A94FF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2C907" w14:textId="7AF3EA65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Ответственный за достижение показателя</w:t>
            </w:r>
            <w:r w:rsidR="00081D0D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3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933B28" w:rsidRPr="00933B28" w14:paraId="180E3873" w14:textId="77777777" w:rsidTr="00081D0D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3B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165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3E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2B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BD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79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9A4A" w14:textId="5D87E4D0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</w:t>
            </w:r>
            <w:r w:rsidR="00872A82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65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9EAB" w14:textId="19225319" w:rsidR="00EE7089" w:rsidRPr="00933B28" w:rsidRDefault="00F0238D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FE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N+n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C3AF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4A6A49F7" w14:textId="77777777" w:rsidTr="00323B9E">
        <w:trPr>
          <w:trHeight w:val="46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1C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083BB" w14:textId="78D10BA8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Задача </w:t>
            </w:r>
            <w:r w:rsidR="00F0238D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F0238D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33B28" w:rsidRPr="00933B28" w14:paraId="24BD46CF" w14:textId="77777777" w:rsidTr="00F023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8F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1B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43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479" w14:textId="37CDD87E" w:rsidR="00081D0D" w:rsidRPr="00933B28" w:rsidRDefault="0093219D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П </w:t>
            </w:r>
            <w:r w:rsidR="003437FD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ФП 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вне НП, </w:t>
            </w:r>
          </w:p>
          <w:p w14:paraId="0711D9B1" w14:textId="740C8A54" w:rsidR="00EE7089" w:rsidRPr="00933B28" w:rsidRDefault="00081D0D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ГП ЧО, 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КПМ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85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51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F8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C1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66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71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365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C522F85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1E4DFB5F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63703EE9" w14:textId="5833D327" w:rsidR="005E5FE7" w:rsidRPr="00933B28" w:rsidRDefault="005E5FE7" w:rsidP="00BE7CC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br w:type="page"/>
      </w:r>
    </w:p>
    <w:p w14:paraId="4E919817" w14:textId="06CB7B4A" w:rsidR="00EE7089" w:rsidRPr="00933B28" w:rsidRDefault="00BE7CCF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3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. Прокси-показатели </w:t>
      </w:r>
      <w:r w:rsidR="00DC5405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проекта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в </w:t>
      </w:r>
      <w:r w:rsidR="00133DA0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_____________ 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701"/>
        <w:gridCol w:w="1354"/>
        <w:gridCol w:w="1969"/>
        <w:gridCol w:w="1071"/>
        <w:gridCol w:w="827"/>
        <w:gridCol w:w="1158"/>
        <w:gridCol w:w="927"/>
        <w:gridCol w:w="3042"/>
      </w:tblGrid>
      <w:tr w:rsidR="00933B28" w:rsidRPr="00933B28" w14:paraId="7083B9AF" w14:textId="77777777" w:rsidTr="00133DA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DCB" w14:textId="1681AF1D" w:rsidR="00EE7089" w:rsidRPr="00933B28" w:rsidRDefault="005E5FE7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599688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921C" w14:textId="3E33E6C5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  <w:r w:rsidR="005E5FE7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FA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4F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436" w14:textId="6C79C94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Базовое значение</w:t>
            </w:r>
            <w:r w:rsidR="00BA0491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6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C20" w14:textId="77777777" w:rsidR="00BA0491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Значение показателя </w:t>
            </w:r>
          </w:p>
          <w:p w14:paraId="48F599D8" w14:textId="620EA0F0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по кварталам / месяцам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18E1" w14:textId="6828DCEB" w:rsidR="005E5FE7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  <w:p w14:paraId="111BBF39" w14:textId="00642EB2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за достижение показателя</w:t>
            </w:r>
            <w:r w:rsidR="00BB1490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7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933B28" w:rsidRPr="00933B28" w14:paraId="5C08E6F0" w14:textId="77777777" w:rsidTr="00133DA0">
        <w:trPr>
          <w:trHeight w:val="47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F7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01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BB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29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82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FDE" w14:textId="696890C0" w:rsidR="00EE7089" w:rsidRPr="00933B28" w:rsidRDefault="00133DA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март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CBC3" w14:textId="01EC11A3" w:rsidR="00EE7089" w:rsidRPr="00933B28" w:rsidRDefault="00133DA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6CE" w14:textId="2EAC557B" w:rsidR="00EE7089" w:rsidRPr="00933B28" w:rsidRDefault="00133DA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D7D" w14:textId="1CF83A64" w:rsidR="00EE7089" w:rsidRPr="00933B28" w:rsidRDefault="00133DA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0299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25E1A812" w14:textId="77777777" w:rsidTr="00133DA0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7E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4B648" w14:textId="2AEAEA0B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 w:rsidR="00DC5405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BA0491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BA0491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единица измерения</w:t>
            </w:r>
          </w:p>
        </w:tc>
      </w:tr>
      <w:tr w:rsidR="00933B28" w:rsidRPr="00933B28" w14:paraId="34F9A3A6" w14:textId="77777777" w:rsidTr="00133D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20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2EB" w14:textId="7CC42F3B" w:rsidR="00EE7089" w:rsidRPr="00933B28" w:rsidRDefault="00BB149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76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35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43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87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16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65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96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86DD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14E41357" w14:textId="77777777" w:rsidTr="00133D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E0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18" w14:textId="621BF262" w:rsidR="00EE7089" w:rsidRPr="00933B28" w:rsidRDefault="005E5FE7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B9C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59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9C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B1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D7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10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E5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63E6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9B72CE7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13426560" w14:textId="5DD95D40" w:rsidR="00EE7089" w:rsidRPr="00933B28" w:rsidRDefault="00BE7CCF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4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. План достижения показателей </w:t>
      </w:r>
      <w:r w:rsidR="004C7740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проекта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vertAlign w:val="superscript"/>
          <w:lang w:eastAsia="ru-RU"/>
        </w:rPr>
        <w:t> 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305"/>
        <w:gridCol w:w="1134"/>
        <w:gridCol w:w="1134"/>
        <w:gridCol w:w="851"/>
        <w:gridCol w:w="850"/>
        <w:gridCol w:w="567"/>
        <w:gridCol w:w="738"/>
        <w:gridCol w:w="567"/>
        <w:gridCol w:w="679"/>
        <w:gridCol w:w="709"/>
        <w:gridCol w:w="880"/>
        <w:gridCol w:w="963"/>
        <w:gridCol w:w="850"/>
        <w:gridCol w:w="851"/>
        <w:gridCol w:w="1559"/>
      </w:tblGrid>
      <w:tr w:rsidR="00933B28" w:rsidRPr="00933B28" w14:paraId="65C3B22F" w14:textId="77777777" w:rsidTr="002946F3">
        <w:trPr>
          <w:trHeight w:val="622"/>
        </w:trPr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F2F" w14:textId="5FA799E6" w:rsidR="00EE7089" w:rsidRPr="00933B28" w:rsidRDefault="002946F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№</w:t>
            </w:r>
          </w:p>
          <w:p w14:paraId="2892E78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72E" w14:textId="46304F2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 xml:space="preserve">Показатели </w:t>
            </w:r>
            <w:r w:rsidR="00DC5405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35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2A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0A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Плановые значения по 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E028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На конец года (указывается год)</w:t>
            </w:r>
          </w:p>
        </w:tc>
      </w:tr>
      <w:tr w:rsidR="00933B28" w:rsidRPr="00933B28" w14:paraId="526B934E" w14:textId="77777777" w:rsidTr="002946F3"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74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A3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85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CE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B1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12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E6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3F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EF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24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75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июль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9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526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92C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E5F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2AF4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933B28" w:rsidRPr="00933B28" w14:paraId="5CAB8063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6F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B976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(наименование задачи) 1</w:t>
            </w:r>
          </w:p>
        </w:tc>
      </w:tr>
      <w:tr w:rsidR="00933B28" w:rsidRPr="00933B28" w14:paraId="0A438304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47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FD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57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2A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9A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AA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81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1B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5F6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C5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D1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F5D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DE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45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E0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559D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933B28" w:rsidRPr="00933B28" w14:paraId="3778D8ED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CF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C37D" w14:textId="1C389AD1" w:rsidR="00EE7089" w:rsidRPr="00933B28" w:rsidRDefault="002946F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58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7C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1B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FE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71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DD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20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D85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35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B1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96B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C0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09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1975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933B28" w:rsidRPr="00933B28" w14:paraId="5A182041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58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4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4A62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(наименование задачи) 2</w:t>
            </w:r>
          </w:p>
        </w:tc>
      </w:tr>
      <w:tr w:rsidR="00933B28" w:rsidRPr="00933B28" w14:paraId="4A79880C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CE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9D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07A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AD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BF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AA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EC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5E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E8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84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52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BD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265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3B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ED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D4A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933B28" w:rsidRPr="00933B28" w14:paraId="45812B71" w14:textId="77777777" w:rsidTr="002946F3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07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3DE" w14:textId="662DBD46" w:rsidR="00EE7089" w:rsidRPr="00933B28" w:rsidRDefault="002946F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7E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57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6C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A5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EF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7A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0F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CC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2FE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7A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2B7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3A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91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626F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14:paraId="5CDD7FC4" w14:textId="77777777" w:rsidR="00411228" w:rsidRPr="00933B28" w:rsidRDefault="00411228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br w:type="page"/>
      </w:r>
    </w:p>
    <w:p w14:paraId="6F882449" w14:textId="28A85394" w:rsidR="00EE7089" w:rsidRPr="00933B28" w:rsidRDefault="00BE7CCF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5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. Перечень мероприятий (результатов) </w:t>
      </w:r>
      <w:r w:rsidR="006F4924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457"/>
        <w:gridCol w:w="2100"/>
        <w:gridCol w:w="1680"/>
        <w:gridCol w:w="1607"/>
        <w:gridCol w:w="916"/>
        <w:gridCol w:w="980"/>
        <w:gridCol w:w="700"/>
        <w:gridCol w:w="1091"/>
      </w:tblGrid>
      <w:tr w:rsidR="00933B28" w:rsidRPr="00933B28" w14:paraId="5B6319E9" w14:textId="77777777" w:rsidTr="00E8017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DF4" w14:textId="4DFE47B8" w:rsidR="00EE7089" w:rsidRPr="00933B28" w:rsidRDefault="00A244A0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3D43BBA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DB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1DF" w14:textId="1E6E70BF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Тип мероприятия (результата)</w:t>
            </w:r>
            <w:r w:rsidR="00A244A0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8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  <w:r w:rsidR="00A244A0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A46" w14:textId="37BBA598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Характеристика</w:t>
            </w:r>
            <w:r w:rsidR="00A244A0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9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9FB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BB6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3E70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33B28" w:rsidRPr="00933B28" w14:paraId="4FA860D7" w14:textId="77777777" w:rsidTr="00E8017F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12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2D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0A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5B1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98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33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362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C5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366" w14:textId="78E8F181" w:rsidR="00EE7089" w:rsidRPr="00933B28" w:rsidRDefault="00E8017F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F65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N+n</w:t>
            </w:r>
          </w:p>
        </w:tc>
      </w:tr>
      <w:tr w:rsidR="00933B28" w:rsidRPr="00933B28" w14:paraId="248E6992" w14:textId="77777777" w:rsidTr="00E8017F">
        <w:trPr>
          <w:trHeight w:val="608"/>
        </w:trPr>
        <w:tc>
          <w:tcPr>
            <w:tcW w:w="1531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7EDE7" w14:textId="7A202A01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Наименование задачи </w:t>
            </w:r>
            <w:r w:rsidR="00782DE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</w:tr>
      <w:tr w:rsidR="00933B28" w:rsidRPr="00933B28" w14:paraId="6B4971CF" w14:textId="77777777" w:rsidTr="00E801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7C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1A60" w14:textId="7A87BEBE" w:rsidR="00EE7089" w:rsidRPr="00933B28" w:rsidRDefault="00DD30CA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55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D1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08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A7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46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03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6C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E853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1BAC4F82" w14:textId="77777777" w:rsidTr="00E8017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27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6C9" w14:textId="26B62461" w:rsidR="00EE7089" w:rsidRPr="00933B28" w:rsidRDefault="00DD30CA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FD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081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E7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64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E07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55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67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AA79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2FB0CAF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242287FE" w14:textId="189DC4F4" w:rsidR="00EE7089" w:rsidRPr="00933B28" w:rsidRDefault="00BE7CCF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6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. Финансовое обеспечение </w:t>
      </w:r>
      <w:r w:rsidR="006F4924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проекта</w:t>
      </w: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20"/>
        <w:gridCol w:w="1120"/>
        <w:gridCol w:w="1120"/>
        <w:gridCol w:w="1120"/>
        <w:gridCol w:w="1400"/>
      </w:tblGrid>
      <w:tr w:rsidR="00933B28" w:rsidRPr="00933B28" w14:paraId="02C47F2B" w14:textId="77777777" w:rsidTr="00BE7CCF">
        <w:trPr>
          <w:tblHeader/>
        </w:trPr>
        <w:tc>
          <w:tcPr>
            <w:tcW w:w="949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FD51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мероприятия (результата) /</w:t>
            </w:r>
          </w:p>
          <w:p w14:paraId="664F6511" w14:textId="17A48132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 финансового обеспечения</w:t>
            </w:r>
            <w:r w:rsidR="00DD30CA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52B7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08C182D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933B28" w:rsidRPr="00933B28" w14:paraId="4E1845B2" w14:textId="77777777" w:rsidTr="00BE7CCF">
        <w:trPr>
          <w:trHeight w:val="562"/>
          <w:tblHeader/>
        </w:trPr>
        <w:tc>
          <w:tcPr>
            <w:tcW w:w="949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4F560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0B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42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A1A" w14:textId="3EBB6FC5" w:rsidR="00EE7089" w:rsidRPr="00933B28" w:rsidRDefault="00E8017F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12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N+n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2DB0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933B28" w:rsidRPr="00933B28" w14:paraId="2113531C" w14:textId="77777777" w:rsidTr="00BE7CCF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36AE6F" w14:textId="3BB968FC" w:rsidR="00EE7089" w:rsidRPr="00933B28" w:rsidRDefault="00DC5405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Всего на реализацию </w:t>
            </w:r>
            <w:r w:rsidR="00EF4BA5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9F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0B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72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4E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ECC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49F20AF1" w14:textId="77777777" w:rsidTr="00BE7CCF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681C8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29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A2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59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A3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9B4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1B4A9092" w14:textId="77777777" w:rsidTr="00BE7CCF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9AA2D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2B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E9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42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5C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9E8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5F2FDDD3" w14:textId="77777777" w:rsidTr="00BE7CCF"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570EAA" w14:textId="0E3DBA81" w:rsidR="00E02D03" w:rsidRPr="00933B28" w:rsidRDefault="00E02D03" w:rsidP="007754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5C48F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Еткульского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муниципального</w:t>
            </w:r>
            <w:r w:rsidR="00D562A6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48F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4BB" w14:textId="77777777" w:rsidR="00E02D03" w:rsidRPr="00933B28" w:rsidRDefault="00E02D0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3E2" w14:textId="77777777" w:rsidR="00E02D03" w:rsidRPr="00933B28" w:rsidRDefault="00E02D0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8F2" w14:textId="77777777" w:rsidR="00E02D03" w:rsidRPr="00933B28" w:rsidRDefault="00E02D0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F92" w14:textId="77777777" w:rsidR="00E02D03" w:rsidRPr="00933B28" w:rsidRDefault="00E02D0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FDFF" w14:textId="77777777" w:rsidR="00E02D03" w:rsidRPr="00933B28" w:rsidRDefault="00E02D03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E1751A6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5131F0AA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583D0571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706D0FF2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45081F90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648569D9" w14:textId="77777777" w:rsidR="00EF4BA5" w:rsidRDefault="00EF4BA5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14:paraId="0486E676" w14:textId="63AFA623" w:rsidR="00EE7089" w:rsidRPr="00933B28" w:rsidRDefault="00BE7CCF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7</w:t>
      </w:r>
      <w:r w:rsidR="00EE7089"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>. План</w:t>
      </w:r>
      <w:r w:rsidR="006F4924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по реализации проекта </w:t>
      </w: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754"/>
        <w:gridCol w:w="5103"/>
        <w:gridCol w:w="2182"/>
        <w:gridCol w:w="2126"/>
      </w:tblGrid>
      <w:tr w:rsidR="00933B28" w:rsidRPr="00933B28" w14:paraId="463DC166" w14:textId="77777777" w:rsidTr="00631E2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80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Задача, мероприятие (результат) /</w:t>
            </w:r>
          </w:p>
          <w:p w14:paraId="2DAFAAE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A3D" w14:textId="098A6848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Дата наступления контрольной точки</w:t>
            </w:r>
            <w:r w:rsidR="00DD30CA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11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3B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DFD91FC" w14:textId="5950FB64" w:rsidR="009A7BA2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(наименование </w:t>
            </w:r>
            <w:r w:rsidR="00DD30CA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отраслевого (функционального) подразделения Администрации </w:t>
            </w:r>
            <w:r w:rsidR="005C48F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Еткульского</w:t>
            </w:r>
            <w:r w:rsidR="00DD30CA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муниципального </w:t>
            </w:r>
            <w:r w:rsidR="005C48F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DD30CA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576DFA9" w14:textId="63D6479D" w:rsidR="00EE7089" w:rsidRPr="00933B28" w:rsidRDefault="00DD30CA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либо главн</w:t>
            </w:r>
            <w:r w:rsidR="009A7BA2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распорядител</w:t>
            </w:r>
            <w:r w:rsidR="009A7BA2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61F" w14:textId="3D57C0D0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Вид подтверждающего документа</w:t>
            </w:r>
            <w:r w:rsidR="00DD30CA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12"/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630E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Информационная система</w:t>
            </w:r>
          </w:p>
          <w:p w14:paraId="315FE0BF" w14:textId="157999DB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(источник данных)</w:t>
            </w:r>
            <w:r w:rsidR="0036253F" w:rsidRPr="00933B28">
              <w:rPr>
                <w:rStyle w:val="ab"/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footnoteReference w:id="13"/>
            </w:r>
            <w:r w:rsidR="0036253F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B28" w:rsidRPr="00933B28" w14:paraId="77B7ADCA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0DE" w14:textId="68EDB83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Наименование задачи </w:t>
            </w:r>
            <w:r w:rsidR="00DC5405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42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94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5B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98B7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3C14CE50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79E" w14:textId="5C0F92EC" w:rsidR="00EE7089" w:rsidRPr="00933B28" w:rsidRDefault="0036253F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E5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68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57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9044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344EE88A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C59" w14:textId="34BC9D27" w:rsidR="00EE7089" w:rsidRPr="00933B28" w:rsidRDefault="0036253F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в _____ году реализации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82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F6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74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7BB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0B7912A0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8A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D5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86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46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0A43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1589238B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787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0B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7CE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168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BD22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6AEBC636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005" w14:textId="2F3CC798" w:rsidR="00631E2B" w:rsidRPr="00933B28" w:rsidRDefault="00631E2B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652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DD9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14E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AE2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1EC6F25B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0B9" w14:textId="28275B3B" w:rsidR="00EE7089" w:rsidRPr="00933B28" w:rsidRDefault="00631E2B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Мероприятие (результат) «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7089"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в ______ году реализации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3D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823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4AD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1225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24AEF65F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98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9EB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05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EAF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F1C4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B28" w:rsidRPr="00933B28" w14:paraId="7312DCD5" w14:textId="77777777" w:rsidTr="00631E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240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F5FC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49A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BC1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CD3B6" w14:textId="77777777" w:rsidR="00EE7089" w:rsidRPr="00933B28" w:rsidRDefault="00EE7089" w:rsidP="00042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5AED0FD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2EBC5B1D" w14:textId="77777777" w:rsidR="00EE7089" w:rsidRPr="00933B28" w:rsidRDefault="00EE7089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3EDF2A2F" w14:textId="12621921" w:rsidR="00D54FB7" w:rsidRPr="00933B28" w:rsidRDefault="00D54FB7" w:rsidP="00042181">
      <w:pPr>
        <w:shd w:val="clear" w:color="auto" w:fill="FFFFFF" w:themeFill="background1"/>
        <w:tabs>
          <w:tab w:val="left" w:pos="107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4FB7" w:rsidRPr="00933B28" w:rsidSect="00C608D6">
      <w:headerReference w:type="default" r:id="rId8"/>
      <w:pgSz w:w="16838" w:h="11906" w:orient="landscape"/>
      <w:pgMar w:top="1134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3D6A" w14:textId="77777777" w:rsidR="00D0038A" w:rsidRDefault="00D0038A" w:rsidP="00A43904">
      <w:pPr>
        <w:spacing w:after="0" w:line="240" w:lineRule="auto"/>
      </w:pPr>
      <w:r>
        <w:separator/>
      </w:r>
    </w:p>
  </w:endnote>
  <w:endnote w:type="continuationSeparator" w:id="0">
    <w:p w14:paraId="08D6EB2B" w14:textId="77777777" w:rsidR="00D0038A" w:rsidRDefault="00D0038A" w:rsidP="00A4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8B65" w14:textId="77777777" w:rsidR="00D0038A" w:rsidRDefault="00D0038A" w:rsidP="00A43904">
      <w:pPr>
        <w:spacing w:after="0" w:line="240" w:lineRule="auto"/>
      </w:pPr>
      <w:r>
        <w:separator/>
      </w:r>
    </w:p>
  </w:footnote>
  <w:footnote w:type="continuationSeparator" w:id="0">
    <w:p w14:paraId="44C4703C" w14:textId="77777777" w:rsidR="00D0038A" w:rsidRDefault="00D0038A" w:rsidP="00A43904">
      <w:pPr>
        <w:spacing w:after="0" w:line="240" w:lineRule="auto"/>
      </w:pPr>
      <w:r>
        <w:continuationSeparator/>
      </w:r>
    </w:p>
  </w:footnote>
  <w:footnote w:id="1">
    <w:p w14:paraId="5B58926B" w14:textId="6E27598E" w:rsidR="0060161F" w:rsidRPr="00933B28" w:rsidRDefault="0060161F" w:rsidP="00042181">
      <w:pPr>
        <w:pStyle w:val="a9"/>
        <w:shd w:val="clear" w:color="auto" w:fill="FFFFFF" w:themeFill="background1"/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933B28">
        <w:rPr>
          <w:rFonts w:ascii="Times New Roman" w:hAnsi="Times New Roman" w:cs="Times New Roman"/>
          <w:color w:val="000000" w:themeColor="text1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Указывается уровень соответствия декомпозированному до </w:t>
      </w:r>
      <w:r w:rsidR="005C48F2">
        <w:rPr>
          <w:rFonts w:ascii="Times New Roman" w:eastAsia="Times New Roman" w:hAnsi="Times New Roman" w:cs="Times New Roman"/>
          <w:color w:val="000000" w:themeColor="text1"/>
          <w:lang w:eastAsia="ru-RU"/>
        </w:rPr>
        <w:t>Еткульского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</w:t>
      </w:r>
      <w:r w:rsidR="005C48F2">
        <w:rPr>
          <w:rFonts w:ascii="Times New Roman" w:eastAsia="Times New Roman" w:hAnsi="Times New Roman" w:cs="Times New Roman"/>
          <w:color w:val="000000" w:themeColor="text1"/>
          <w:lang w:eastAsia="ru-RU"/>
        </w:rPr>
        <w:t>района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параметру. Для комплекса процессных мероприятий: «ГП </w:t>
      </w:r>
      <w:r w:rsidR="0093219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ЧО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(государственная программа </w:t>
      </w:r>
      <w:r w:rsidR="0093219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Челябинской области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), «</w:t>
      </w:r>
      <w:r w:rsidR="0093219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 </w:t>
      </w:r>
      <w:r w:rsidR="003437F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ФП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вне НП» (</w:t>
      </w:r>
      <w:r w:rsidR="0093219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региональ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ный проект</w:t>
      </w:r>
      <w:r w:rsidR="003437FD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федерального проекта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, не входящий в состав национального проекта),</w:t>
      </w:r>
      <w:r w:rsidR="00323B9E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КПМ</w:t>
      </w:r>
      <w:r w:rsidR="00323B9E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(комплекс процессных мероприятий). Допускается установление одновременно нескольких уровней.</w:t>
      </w:r>
    </w:p>
  </w:footnote>
  <w:footnote w:id="2">
    <w:p w14:paraId="69D37081" w14:textId="785BEF4E" w:rsidR="00872A82" w:rsidRPr="00933B28" w:rsidRDefault="00872A82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933B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качестве базового значения показателя указывается фактическое значение за год, предшествующий году разработки </w:t>
      </w:r>
      <w:r w:rsidR="00782D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проекта</w:t>
      </w:r>
      <w:r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 случае отсутствия фактических данных в качестве базового значения приводится плановое (прогнозное) значение.</w:t>
      </w:r>
    </w:p>
  </w:footnote>
  <w:footnote w:id="3">
    <w:p w14:paraId="15415EDE" w14:textId="3B6685DB" w:rsidR="00081D0D" w:rsidRPr="00933B28" w:rsidRDefault="00081D0D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</w:pPr>
      <w:r w:rsidRPr="00933B28">
        <w:rPr>
          <w:rStyle w:val="ab"/>
          <w:color w:val="000000" w:themeColor="text1"/>
        </w:rPr>
        <w:footnoteRef/>
      </w:r>
      <w:r w:rsidRPr="00933B28">
        <w:rPr>
          <w:color w:val="000000" w:themeColor="text1"/>
        </w:rPr>
        <w:t xml:space="preserve"> 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Указывается наименование отраслев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ого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(функциональн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ого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) подразделени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я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Администрации </w:t>
      </w:r>
      <w:r w:rsidR="005C48F2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Еткульского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муниципального </w:t>
      </w:r>
      <w:r w:rsidR="005C48F2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района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либо главн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ого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распорядител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я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, ответственн</w:t>
      </w:r>
      <w:r w:rsidR="00943523"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>ого</w:t>
      </w:r>
      <w:r w:rsidRPr="00933B28">
        <w:rPr>
          <w:rFonts w:ascii="Times New Roman CYR" w:eastAsia="Times New Roman" w:hAnsi="Times New Roman CYR" w:cs="Times New Roman CYR"/>
          <w:color w:val="000000" w:themeColor="text1"/>
          <w:sz w:val="20"/>
          <w:szCs w:val="20"/>
          <w:lang w:eastAsia="ru-RU"/>
        </w:rPr>
        <w:t xml:space="preserve"> за достижение показателя.</w:t>
      </w:r>
    </w:p>
  </w:footnote>
  <w:footnote w:id="4">
    <w:p w14:paraId="1475C0D7" w14:textId="3AE6838A" w:rsidR="00872A82" w:rsidRPr="00933B28" w:rsidRDefault="00872A82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933B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«N» принимается год начала реализации муниципальной программы (комплексной программы), реализуемой с учетом настоящего Порядка, или год начала реализации муниципальной программы (комплексной программы) (для новых программ).</w:t>
      </w:r>
    </w:p>
    <w:p w14:paraId="53D8786D" w14:textId="791A3004" w:rsidR="00872A82" w:rsidRPr="00042181" w:rsidRDefault="00872A82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color w:val="000000" w:themeColor="text1"/>
        </w:rPr>
      </w:pPr>
    </w:p>
  </w:footnote>
  <w:footnote w:id="5">
    <w:p w14:paraId="65740864" w14:textId="147889D7" w:rsidR="005E5FE7" w:rsidRPr="00042181" w:rsidRDefault="005E5FE7" w:rsidP="00782DED">
      <w:pPr>
        <w:pStyle w:val="a9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6">
    <w:p w14:paraId="67624912" w14:textId="4B2A78A4" w:rsidR="00BA0491" w:rsidRPr="00933B28" w:rsidRDefault="00BA0491" w:rsidP="00042181">
      <w:pPr>
        <w:pStyle w:val="a9"/>
        <w:shd w:val="clear" w:color="auto" w:fill="FFFFFF" w:themeFill="background1"/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42181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качестве базового значения показателя указывается фактическое значение за год, предшествующий году разработки проекта муниципальной программы (комплексной программы), либо этап, выделенный в соответствии с настоящим Порядком. В случае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отсутствия фактических данных в качестве базового значения приводится плановое (прогнозное) значение.</w:t>
      </w:r>
    </w:p>
  </w:footnote>
  <w:footnote w:id="7">
    <w:p w14:paraId="0DCB8030" w14:textId="4EFE7B29" w:rsidR="00BB1490" w:rsidRPr="00933B28" w:rsidRDefault="00BB1490" w:rsidP="00042181">
      <w:pPr>
        <w:pStyle w:val="a9"/>
        <w:shd w:val="clear" w:color="auto" w:fill="FFFFFF" w:themeFill="background1"/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933B28">
        <w:rPr>
          <w:rFonts w:ascii="Times New Roman" w:hAnsi="Times New Roman" w:cs="Times New Roman"/>
          <w:color w:val="000000" w:themeColor="text1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Указывается </w:t>
      </w:r>
      <w:r w:rsidR="004C1D2F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наименование отраслевого (функционального) подразделения Администрации </w:t>
      </w:r>
      <w:r w:rsidR="005C48F2">
        <w:rPr>
          <w:rFonts w:ascii="Times New Roman" w:eastAsia="Times New Roman" w:hAnsi="Times New Roman" w:cs="Times New Roman"/>
          <w:color w:val="000000" w:themeColor="text1"/>
          <w:lang w:eastAsia="ru-RU"/>
        </w:rPr>
        <w:t>Еткульского</w:t>
      </w:r>
      <w:r w:rsidR="004C1D2F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</w:t>
      </w:r>
      <w:r w:rsidR="005C48F2">
        <w:rPr>
          <w:rFonts w:ascii="Times New Roman" w:eastAsia="Times New Roman" w:hAnsi="Times New Roman" w:cs="Times New Roman"/>
          <w:color w:val="000000" w:themeColor="text1"/>
          <w:lang w:eastAsia="ru-RU"/>
        </w:rPr>
        <w:t>района</w:t>
      </w:r>
      <w:r w:rsidR="004C1D2F"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либо главного распорядителя, ответственного за достижение показателя.</w:t>
      </w:r>
    </w:p>
  </w:footnote>
  <w:footnote w:id="8">
    <w:p w14:paraId="6B1CAD28" w14:textId="261A1C73" w:rsidR="00A244A0" w:rsidRPr="00933B28" w:rsidRDefault="00A244A0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2181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04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Указывается тип мероприятия (результата) в </w:t>
      </w:r>
      <w:r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соответствии с </w:t>
      </w:r>
      <w:hyperlink w:anchor="sub_15" w:history="1">
        <w:r w:rsidRPr="00933B2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приложением </w:t>
        </w:r>
      </w:hyperlink>
      <w:r w:rsidR="00AC0F61"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933B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 настоящему Порядку.</w:t>
      </w:r>
    </w:p>
  </w:footnote>
  <w:footnote w:id="9">
    <w:p w14:paraId="1AC812AE" w14:textId="2D36FBC8" w:rsidR="00A244A0" w:rsidRPr="00933B28" w:rsidRDefault="00A244A0" w:rsidP="00042181">
      <w:pPr>
        <w:pStyle w:val="a9"/>
        <w:shd w:val="clear" w:color="auto" w:fill="FFFFFF" w:themeFill="background1"/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933B28">
        <w:rPr>
          <w:rFonts w:ascii="Times New Roman" w:hAnsi="Times New Roman" w:cs="Times New Roman"/>
          <w:color w:val="000000" w:themeColor="text1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14:paraId="299DBAB9" w14:textId="34A5CA0D" w:rsidR="00DD30CA" w:rsidRPr="00933B28" w:rsidRDefault="00DD30CA" w:rsidP="00042181">
      <w:pPr>
        <w:pStyle w:val="a9"/>
        <w:shd w:val="clear" w:color="auto" w:fill="FFFFFF" w:themeFill="background1"/>
        <w:spacing w:before="60" w:after="60"/>
        <w:ind w:firstLine="567"/>
        <w:jc w:val="both"/>
        <w:rPr>
          <w:color w:val="000000" w:themeColor="text1"/>
        </w:rPr>
      </w:pPr>
      <w:r w:rsidRPr="00933B2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933B28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</w:t>
      </w:r>
      <w:r w:rsidRPr="00933B28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11">
    <w:p w14:paraId="6E882CC8" w14:textId="417A3D31" w:rsidR="00DD30CA" w:rsidRPr="00042181" w:rsidRDefault="00DD30CA" w:rsidP="00042181">
      <w:pPr>
        <w:pStyle w:val="a9"/>
        <w:shd w:val="clear" w:color="auto" w:fill="FFFFFF" w:themeFill="background1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42181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12">
    <w:p w14:paraId="20E07F5E" w14:textId="5F82F0AB" w:rsidR="00DD30CA" w:rsidRPr="00042181" w:rsidRDefault="00DD30CA" w:rsidP="00042181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2181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04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Указывается вид документа, подтверждающего факт достижения контрольной точки.</w:t>
      </w:r>
    </w:p>
  </w:footnote>
  <w:footnote w:id="13">
    <w:p w14:paraId="636F398D" w14:textId="1C1E0443" w:rsidR="0036253F" w:rsidRDefault="0036253F" w:rsidP="00042181">
      <w:pPr>
        <w:pStyle w:val="a9"/>
        <w:shd w:val="clear" w:color="auto" w:fill="FFFFFF" w:themeFill="background1"/>
        <w:spacing w:after="120"/>
        <w:ind w:firstLine="567"/>
        <w:jc w:val="both"/>
      </w:pPr>
      <w:r w:rsidRPr="00042181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На бумажном носителе и/или в региональной системе по мере ввода в опытную эксплуатацию компонентов и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974132"/>
      <w:docPartObj>
        <w:docPartGallery w:val="Page Numbers (Top of Page)"/>
        <w:docPartUnique/>
      </w:docPartObj>
    </w:sdtPr>
    <w:sdtContent>
      <w:p w14:paraId="12253A91" w14:textId="77777777" w:rsidR="00DF7A61" w:rsidRDefault="00DF7A61">
        <w:pPr>
          <w:pStyle w:val="a4"/>
          <w:jc w:val="center"/>
        </w:pPr>
        <w:r w:rsidRPr="00A43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39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0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448266" w14:textId="77777777" w:rsidR="00DF7A61" w:rsidRDefault="00DF7A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D7EB2"/>
    <w:multiLevelType w:val="hybridMultilevel"/>
    <w:tmpl w:val="900E163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17077"/>
    <w:multiLevelType w:val="hybridMultilevel"/>
    <w:tmpl w:val="B67C2C2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77889"/>
    <w:multiLevelType w:val="hybridMultilevel"/>
    <w:tmpl w:val="1AE8A67C"/>
    <w:lvl w:ilvl="0" w:tplc="BB3EBAD2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646"/>
    <w:multiLevelType w:val="hybridMultilevel"/>
    <w:tmpl w:val="989E600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1E237C"/>
    <w:multiLevelType w:val="hybridMultilevel"/>
    <w:tmpl w:val="B030C440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BB3EBAD2">
      <w:start w:val="1"/>
      <w:numFmt w:val="bullet"/>
      <w:lvlText w:val="‒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75CE0"/>
    <w:multiLevelType w:val="hybridMultilevel"/>
    <w:tmpl w:val="A87054C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F8492E"/>
    <w:multiLevelType w:val="hybridMultilevel"/>
    <w:tmpl w:val="80FA69F6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11DF1"/>
    <w:multiLevelType w:val="hybridMultilevel"/>
    <w:tmpl w:val="09E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68AD"/>
    <w:multiLevelType w:val="hybridMultilevel"/>
    <w:tmpl w:val="1FD0B8A0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F423D1"/>
    <w:multiLevelType w:val="hybridMultilevel"/>
    <w:tmpl w:val="915A960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D51732"/>
    <w:multiLevelType w:val="hybridMultilevel"/>
    <w:tmpl w:val="31D88B44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9893352">
    <w:abstractNumId w:val="6"/>
  </w:num>
  <w:num w:numId="2" w16cid:durableId="505874026">
    <w:abstractNumId w:val="4"/>
  </w:num>
  <w:num w:numId="3" w16cid:durableId="595334040">
    <w:abstractNumId w:val="10"/>
  </w:num>
  <w:num w:numId="4" w16cid:durableId="358238713">
    <w:abstractNumId w:val="8"/>
  </w:num>
  <w:num w:numId="5" w16cid:durableId="1638215612">
    <w:abstractNumId w:val="0"/>
  </w:num>
  <w:num w:numId="6" w16cid:durableId="149756830">
    <w:abstractNumId w:val="5"/>
  </w:num>
  <w:num w:numId="7" w16cid:durableId="1237475955">
    <w:abstractNumId w:val="13"/>
  </w:num>
  <w:num w:numId="8" w16cid:durableId="999693398">
    <w:abstractNumId w:val="12"/>
  </w:num>
  <w:num w:numId="9" w16cid:durableId="1398436524">
    <w:abstractNumId w:val="7"/>
  </w:num>
  <w:num w:numId="10" w16cid:durableId="336159255">
    <w:abstractNumId w:val="2"/>
  </w:num>
  <w:num w:numId="11" w16cid:durableId="299960357">
    <w:abstractNumId w:val="14"/>
  </w:num>
  <w:num w:numId="12" w16cid:durableId="694962301">
    <w:abstractNumId w:val="3"/>
  </w:num>
  <w:num w:numId="13" w16cid:durableId="961031127">
    <w:abstractNumId w:val="9"/>
  </w:num>
  <w:num w:numId="14" w16cid:durableId="1774740783">
    <w:abstractNumId w:val="1"/>
  </w:num>
  <w:num w:numId="15" w16cid:durableId="1752657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A"/>
    <w:rsid w:val="0000269E"/>
    <w:rsid w:val="0000384A"/>
    <w:rsid w:val="0001161A"/>
    <w:rsid w:val="0001266C"/>
    <w:rsid w:val="000348FB"/>
    <w:rsid w:val="00035910"/>
    <w:rsid w:val="00040839"/>
    <w:rsid w:val="00042181"/>
    <w:rsid w:val="000460B8"/>
    <w:rsid w:val="00052004"/>
    <w:rsid w:val="00052090"/>
    <w:rsid w:val="0005478E"/>
    <w:rsid w:val="0006033F"/>
    <w:rsid w:val="00064106"/>
    <w:rsid w:val="00070BEE"/>
    <w:rsid w:val="00074BA4"/>
    <w:rsid w:val="00081D0D"/>
    <w:rsid w:val="000823D5"/>
    <w:rsid w:val="0009639E"/>
    <w:rsid w:val="000B68DD"/>
    <w:rsid w:val="000D1509"/>
    <w:rsid w:val="00105842"/>
    <w:rsid w:val="00105EA6"/>
    <w:rsid w:val="001074EE"/>
    <w:rsid w:val="0011779A"/>
    <w:rsid w:val="00123AB9"/>
    <w:rsid w:val="00133DA0"/>
    <w:rsid w:val="001472D8"/>
    <w:rsid w:val="00153ED2"/>
    <w:rsid w:val="00161451"/>
    <w:rsid w:val="001659C0"/>
    <w:rsid w:val="0017104C"/>
    <w:rsid w:val="00184058"/>
    <w:rsid w:val="00187CAF"/>
    <w:rsid w:val="00192041"/>
    <w:rsid w:val="001A2F0C"/>
    <w:rsid w:val="001D279D"/>
    <w:rsid w:val="001E2000"/>
    <w:rsid w:val="001E3907"/>
    <w:rsid w:val="00206C84"/>
    <w:rsid w:val="0021055D"/>
    <w:rsid w:val="00211CDF"/>
    <w:rsid w:val="00213FE9"/>
    <w:rsid w:val="00227ED9"/>
    <w:rsid w:val="002307DE"/>
    <w:rsid w:val="002470F4"/>
    <w:rsid w:val="002525F4"/>
    <w:rsid w:val="0025369C"/>
    <w:rsid w:val="00261D7F"/>
    <w:rsid w:val="002630C2"/>
    <w:rsid w:val="0027186F"/>
    <w:rsid w:val="002738D2"/>
    <w:rsid w:val="002846C0"/>
    <w:rsid w:val="002946F3"/>
    <w:rsid w:val="002B18EA"/>
    <w:rsid w:val="002D4E9D"/>
    <w:rsid w:val="002D732D"/>
    <w:rsid w:val="002E1025"/>
    <w:rsid w:val="002F7BEA"/>
    <w:rsid w:val="00317801"/>
    <w:rsid w:val="00323B9E"/>
    <w:rsid w:val="003407B2"/>
    <w:rsid w:val="00342B8F"/>
    <w:rsid w:val="003437FD"/>
    <w:rsid w:val="00344B52"/>
    <w:rsid w:val="0036253F"/>
    <w:rsid w:val="0037257E"/>
    <w:rsid w:val="0038020B"/>
    <w:rsid w:val="0038692A"/>
    <w:rsid w:val="003922D1"/>
    <w:rsid w:val="00393FC0"/>
    <w:rsid w:val="003D2BB8"/>
    <w:rsid w:val="0040692E"/>
    <w:rsid w:val="00411228"/>
    <w:rsid w:val="00437661"/>
    <w:rsid w:val="00440BF5"/>
    <w:rsid w:val="00442D92"/>
    <w:rsid w:val="00446435"/>
    <w:rsid w:val="00461753"/>
    <w:rsid w:val="0046652F"/>
    <w:rsid w:val="00470390"/>
    <w:rsid w:val="00480784"/>
    <w:rsid w:val="00481F88"/>
    <w:rsid w:val="00485423"/>
    <w:rsid w:val="004941D1"/>
    <w:rsid w:val="004A01EA"/>
    <w:rsid w:val="004A67DA"/>
    <w:rsid w:val="004C1D2F"/>
    <w:rsid w:val="004C7740"/>
    <w:rsid w:val="004D3BBD"/>
    <w:rsid w:val="004E772F"/>
    <w:rsid w:val="004F3665"/>
    <w:rsid w:val="005023A8"/>
    <w:rsid w:val="005573EE"/>
    <w:rsid w:val="0056299C"/>
    <w:rsid w:val="0056451C"/>
    <w:rsid w:val="005669C8"/>
    <w:rsid w:val="00566F5C"/>
    <w:rsid w:val="00576333"/>
    <w:rsid w:val="00576F12"/>
    <w:rsid w:val="00594B20"/>
    <w:rsid w:val="00594E64"/>
    <w:rsid w:val="005958DA"/>
    <w:rsid w:val="005A4A36"/>
    <w:rsid w:val="005B1F36"/>
    <w:rsid w:val="005C48F2"/>
    <w:rsid w:val="005D4E3E"/>
    <w:rsid w:val="005E5FE7"/>
    <w:rsid w:val="0060000B"/>
    <w:rsid w:val="0060161F"/>
    <w:rsid w:val="00611415"/>
    <w:rsid w:val="00616CF6"/>
    <w:rsid w:val="00631E2B"/>
    <w:rsid w:val="0063241F"/>
    <w:rsid w:val="0067058E"/>
    <w:rsid w:val="00674A56"/>
    <w:rsid w:val="00674AB2"/>
    <w:rsid w:val="00675837"/>
    <w:rsid w:val="006830D9"/>
    <w:rsid w:val="006A486C"/>
    <w:rsid w:val="006C1034"/>
    <w:rsid w:val="006D27BE"/>
    <w:rsid w:val="006E36E0"/>
    <w:rsid w:val="006E3B3F"/>
    <w:rsid w:val="006F0A59"/>
    <w:rsid w:val="006F4924"/>
    <w:rsid w:val="00711F13"/>
    <w:rsid w:val="00713BEF"/>
    <w:rsid w:val="0073033D"/>
    <w:rsid w:val="00733836"/>
    <w:rsid w:val="00755986"/>
    <w:rsid w:val="00757716"/>
    <w:rsid w:val="007754B8"/>
    <w:rsid w:val="007766CC"/>
    <w:rsid w:val="0077724F"/>
    <w:rsid w:val="007829B6"/>
    <w:rsid w:val="00782DED"/>
    <w:rsid w:val="00791F4A"/>
    <w:rsid w:val="007924AF"/>
    <w:rsid w:val="007961FA"/>
    <w:rsid w:val="007A0E9A"/>
    <w:rsid w:val="007A506D"/>
    <w:rsid w:val="007C4782"/>
    <w:rsid w:val="007E205E"/>
    <w:rsid w:val="007E7092"/>
    <w:rsid w:val="007F11C9"/>
    <w:rsid w:val="007F1F13"/>
    <w:rsid w:val="008047B3"/>
    <w:rsid w:val="0080763D"/>
    <w:rsid w:val="0083499F"/>
    <w:rsid w:val="00843A8D"/>
    <w:rsid w:val="008558C4"/>
    <w:rsid w:val="008560BF"/>
    <w:rsid w:val="00856BAC"/>
    <w:rsid w:val="00871E6C"/>
    <w:rsid w:val="00872A82"/>
    <w:rsid w:val="00894AA9"/>
    <w:rsid w:val="008C41EA"/>
    <w:rsid w:val="008E7ECF"/>
    <w:rsid w:val="008F03EC"/>
    <w:rsid w:val="008F2BCA"/>
    <w:rsid w:val="0090465B"/>
    <w:rsid w:val="00907795"/>
    <w:rsid w:val="009240E7"/>
    <w:rsid w:val="00924EDE"/>
    <w:rsid w:val="00927B9B"/>
    <w:rsid w:val="0093219D"/>
    <w:rsid w:val="00933B28"/>
    <w:rsid w:val="00943523"/>
    <w:rsid w:val="00956509"/>
    <w:rsid w:val="00965C25"/>
    <w:rsid w:val="00975DE6"/>
    <w:rsid w:val="0097615F"/>
    <w:rsid w:val="009779F9"/>
    <w:rsid w:val="00995904"/>
    <w:rsid w:val="009A36D8"/>
    <w:rsid w:val="009A7BA2"/>
    <w:rsid w:val="009B03F3"/>
    <w:rsid w:val="009B75E8"/>
    <w:rsid w:val="00A244A0"/>
    <w:rsid w:val="00A34108"/>
    <w:rsid w:val="00A37316"/>
    <w:rsid w:val="00A43904"/>
    <w:rsid w:val="00A53FF8"/>
    <w:rsid w:val="00A613AA"/>
    <w:rsid w:val="00A7025E"/>
    <w:rsid w:val="00A7190E"/>
    <w:rsid w:val="00A80191"/>
    <w:rsid w:val="00A92B9C"/>
    <w:rsid w:val="00A93FBC"/>
    <w:rsid w:val="00AA4238"/>
    <w:rsid w:val="00AA50D6"/>
    <w:rsid w:val="00AC0F61"/>
    <w:rsid w:val="00AC1DBD"/>
    <w:rsid w:val="00AC4D4D"/>
    <w:rsid w:val="00AF49E4"/>
    <w:rsid w:val="00AF762C"/>
    <w:rsid w:val="00B2227A"/>
    <w:rsid w:val="00B273A7"/>
    <w:rsid w:val="00B36655"/>
    <w:rsid w:val="00B5643A"/>
    <w:rsid w:val="00B61D2D"/>
    <w:rsid w:val="00B62EA3"/>
    <w:rsid w:val="00B96A76"/>
    <w:rsid w:val="00B96AF4"/>
    <w:rsid w:val="00BA0491"/>
    <w:rsid w:val="00BB0AAF"/>
    <w:rsid w:val="00BB1490"/>
    <w:rsid w:val="00BE02CC"/>
    <w:rsid w:val="00BE17C3"/>
    <w:rsid w:val="00BE1DA2"/>
    <w:rsid w:val="00BE7CCF"/>
    <w:rsid w:val="00BF2E2C"/>
    <w:rsid w:val="00BF3880"/>
    <w:rsid w:val="00C0010E"/>
    <w:rsid w:val="00C039B4"/>
    <w:rsid w:val="00C14A0D"/>
    <w:rsid w:val="00C21547"/>
    <w:rsid w:val="00C3449C"/>
    <w:rsid w:val="00C42E3E"/>
    <w:rsid w:val="00C500BA"/>
    <w:rsid w:val="00C51613"/>
    <w:rsid w:val="00C608D6"/>
    <w:rsid w:val="00C625B4"/>
    <w:rsid w:val="00C8027A"/>
    <w:rsid w:val="00C85224"/>
    <w:rsid w:val="00C91C90"/>
    <w:rsid w:val="00C941AC"/>
    <w:rsid w:val="00C97DAA"/>
    <w:rsid w:val="00CA23D9"/>
    <w:rsid w:val="00CA30A9"/>
    <w:rsid w:val="00CB1EC9"/>
    <w:rsid w:val="00CC0E9A"/>
    <w:rsid w:val="00CC5154"/>
    <w:rsid w:val="00CD602B"/>
    <w:rsid w:val="00CF3FF5"/>
    <w:rsid w:val="00D0038A"/>
    <w:rsid w:val="00D172DB"/>
    <w:rsid w:val="00D40F88"/>
    <w:rsid w:val="00D438D7"/>
    <w:rsid w:val="00D519F2"/>
    <w:rsid w:val="00D54FB7"/>
    <w:rsid w:val="00D562A6"/>
    <w:rsid w:val="00D73644"/>
    <w:rsid w:val="00D812BC"/>
    <w:rsid w:val="00D86330"/>
    <w:rsid w:val="00D95B5E"/>
    <w:rsid w:val="00DC3D16"/>
    <w:rsid w:val="00DC5405"/>
    <w:rsid w:val="00DD21C6"/>
    <w:rsid w:val="00DD30CA"/>
    <w:rsid w:val="00DE2F37"/>
    <w:rsid w:val="00DF7A61"/>
    <w:rsid w:val="00E02D03"/>
    <w:rsid w:val="00E27642"/>
    <w:rsid w:val="00E3122E"/>
    <w:rsid w:val="00E353AD"/>
    <w:rsid w:val="00E52A88"/>
    <w:rsid w:val="00E61AB1"/>
    <w:rsid w:val="00E73EA8"/>
    <w:rsid w:val="00E7643C"/>
    <w:rsid w:val="00E8017F"/>
    <w:rsid w:val="00E8610A"/>
    <w:rsid w:val="00EA593D"/>
    <w:rsid w:val="00EA5BE4"/>
    <w:rsid w:val="00EA60FF"/>
    <w:rsid w:val="00EA64F7"/>
    <w:rsid w:val="00EA676D"/>
    <w:rsid w:val="00EA7157"/>
    <w:rsid w:val="00EC410E"/>
    <w:rsid w:val="00ED7AB4"/>
    <w:rsid w:val="00EE7089"/>
    <w:rsid w:val="00EF4BA5"/>
    <w:rsid w:val="00F0238D"/>
    <w:rsid w:val="00F2602B"/>
    <w:rsid w:val="00F373B3"/>
    <w:rsid w:val="00F460DB"/>
    <w:rsid w:val="00F51937"/>
    <w:rsid w:val="00F616C8"/>
    <w:rsid w:val="00F6410C"/>
    <w:rsid w:val="00FC2125"/>
    <w:rsid w:val="00FD1608"/>
    <w:rsid w:val="00FE1AB7"/>
    <w:rsid w:val="00FE3B51"/>
    <w:rsid w:val="00FF293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6CDC7"/>
  <w15:docId w15:val="{35054268-12B4-4295-8FD6-55563B5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04"/>
  </w:style>
  <w:style w:type="paragraph" w:styleId="a6">
    <w:name w:val="footer"/>
    <w:basedOn w:val="a"/>
    <w:link w:val="a7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04"/>
  </w:style>
  <w:style w:type="table" w:styleId="a8">
    <w:name w:val="Table Grid"/>
    <w:basedOn w:val="a1"/>
    <w:uiPriority w:val="99"/>
    <w:rsid w:val="000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67058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7058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058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8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23D5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F7A6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9204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204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204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204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9204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4F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C988-D3C5-4123-A562-27E5190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Курбатова</dc:creator>
  <cp:lastModifiedBy>Виктория Валерьевна Мельник</cp:lastModifiedBy>
  <cp:revision>21</cp:revision>
  <cp:lastPrinted>2024-11-25T11:54:00Z</cp:lastPrinted>
  <dcterms:created xsi:type="dcterms:W3CDTF">2024-05-15T05:08:00Z</dcterms:created>
  <dcterms:modified xsi:type="dcterms:W3CDTF">2025-01-27T09:19:00Z</dcterms:modified>
</cp:coreProperties>
</file>